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0E" w:rsidRPr="0071100E" w:rsidRDefault="0071100E" w:rsidP="0071100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100E">
        <w:rPr>
          <w:rFonts w:ascii="Times New Roman" w:hAnsi="Times New Roman" w:cs="Times New Roman"/>
          <w:b/>
          <w:bCs/>
          <w:sz w:val="28"/>
          <w:szCs w:val="28"/>
        </w:rPr>
        <w:t>Змі</w:t>
      </w:r>
      <w:proofErr w:type="gramStart"/>
      <w:r w:rsidRPr="0071100E">
        <w:rPr>
          <w:rFonts w:ascii="Times New Roman" w:hAnsi="Times New Roman" w:cs="Times New Roman"/>
          <w:b/>
          <w:bCs/>
          <w:sz w:val="28"/>
          <w:szCs w:val="28"/>
        </w:rPr>
        <w:t>ст</w:t>
      </w:r>
      <w:proofErr w:type="spellEnd"/>
      <w:proofErr w:type="gramEnd"/>
      <w:r w:rsidRPr="0071100E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71100E">
        <w:rPr>
          <w:rFonts w:ascii="Times New Roman" w:hAnsi="Times New Roman" w:cs="Times New Roman"/>
          <w:b/>
          <w:bCs/>
          <w:sz w:val="28"/>
          <w:szCs w:val="28"/>
        </w:rPr>
        <w:t>форми</w:t>
      </w:r>
      <w:proofErr w:type="spellEnd"/>
      <w:r w:rsidRPr="00711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b/>
          <w:bCs/>
          <w:sz w:val="28"/>
          <w:szCs w:val="28"/>
        </w:rPr>
        <w:t>атестації</w:t>
      </w:r>
      <w:proofErr w:type="spellEnd"/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атестується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71100E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7110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прийнятий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71100E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повинно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розглядатися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рівню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нормі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форм</w:t>
      </w:r>
      <w:bookmarkStart w:id="0" w:name="_GoBack"/>
      <w:bookmarkEnd w:id="0"/>
      <w:r w:rsidRPr="0071100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- як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>.</w:t>
      </w:r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00E">
        <w:rPr>
          <w:rFonts w:ascii="Times New Roman" w:hAnsi="Times New Roman" w:cs="Times New Roman"/>
          <w:sz w:val="28"/>
          <w:szCs w:val="28"/>
        </w:rPr>
        <w:t xml:space="preserve">Таким чином,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71100E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сферою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посадою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педпрацівника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управлінською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нормативи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тарифно-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кваліфікаційних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законодавчими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актами за посадами й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категоріями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нормативної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7110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100E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>.</w:t>
      </w:r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100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1100E">
        <w:rPr>
          <w:rFonts w:ascii="Times New Roman" w:hAnsi="Times New Roman" w:cs="Times New Roman"/>
          <w:sz w:val="28"/>
          <w:szCs w:val="28"/>
        </w:rPr>
        <w:t>ідчить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змістовна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сторона є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логічним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початком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та повинна бути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конкретно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закладена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в нормах як предмет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атестується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>.</w:t>
      </w:r>
    </w:p>
    <w:p w:rsidR="0071100E" w:rsidRPr="0071100E" w:rsidRDefault="0071100E" w:rsidP="0071100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100E">
        <w:rPr>
          <w:rFonts w:ascii="Times New Roman" w:hAnsi="Times New Roman" w:cs="Times New Roman"/>
          <w:b/>
          <w:bCs/>
          <w:sz w:val="28"/>
          <w:szCs w:val="28"/>
        </w:rPr>
        <w:t>Форми</w:t>
      </w:r>
      <w:proofErr w:type="spellEnd"/>
      <w:r w:rsidRPr="00711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b/>
          <w:bCs/>
          <w:sz w:val="28"/>
          <w:szCs w:val="28"/>
        </w:rPr>
        <w:t>атестації</w:t>
      </w:r>
      <w:proofErr w:type="spellEnd"/>
      <w:r w:rsidRPr="00711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b/>
          <w:bCs/>
          <w:sz w:val="28"/>
          <w:szCs w:val="28"/>
        </w:rPr>
        <w:t>можуть</w:t>
      </w:r>
      <w:proofErr w:type="spellEnd"/>
      <w:r w:rsidRPr="0071100E">
        <w:rPr>
          <w:rFonts w:ascii="Times New Roman" w:hAnsi="Times New Roman" w:cs="Times New Roman"/>
          <w:b/>
          <w:bCs/>
          <w:sz w:val="28"/>
          <w:szCs w:val="28"/>
        </w:rPr>
        <w:t xml:space="preserve"> бути такими:</w:t>
      </w:r>
    </w:p>
    <w:p w:rsidR="0071100E" w:rsidRPr="0071100E" w:rsidRDefault="0071100E" w:rsidP="0071100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аналітична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письмова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) робота,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освітлює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атестується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з числа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нормованих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таких,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компетенцію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професією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вказаних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у тарифно-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кваліфікаційних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00E">
        <w:rPr>
          <w:rFonts w:ascii="Times New Roman" w:hAnsi="Times New Roman" w:cs="Times New Roman"/>
          <w:sz w:val="28"/>
          <w:szCs w:val="28"/>
        </w:rPr>
        <w:t>характеристиках</w:t>
      </w:r>
      <w:proofErr w:type="gramEnd"/>
      <w:r w:rsidRPr="0071100E">
        <w:rPr>
          <w:rFonts w:ascii="Times New Roman" w:hAnsi="Times New Roman" w:cs="Times New Roman"/>
          <w:sz w:val="28"/>
          <w:szCs w:val="28"/>
        </w:rPr>
        <w:t xml:space="preserve"> (ТКХ).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наперед і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доступні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педагогам;</w:t>
      </w:r>
    </w:p>
    <w:p w:rsidR="0071100E" w:rsidRPr="0071100E" w:rsidRDefault="0071100E" w:rsidP="0071100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1100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71100E">
        <w:rPr>
          <w:rFonts w:ascii="Times New Roman" w:hAnsi="Times New Roman" w:cs="Times New Roman"/>
          <w:sz w:val="28"/>
          <w:szCs w:val="28"/>
        </w:rPr>
        <w:t>ідницька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робота з проблем,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ТКХ і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нормативним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актам до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атестуються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за посадами та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категоріями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>;</w:t>
      </w:r>
    </w:p>
    <w:p w:rsidR="0071100E" w:rsidRPr="0071100E" w:rsidRDefault="0071100E" w:rsidP="0071100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самоаналіз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педпрацівника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проміжок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часу (3–5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вказуються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враховуються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в ТКХ.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моніторингових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100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71100E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атестується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>;</w:t>
      </w:r>
    </w:p>
    <w:p w:rsidR="0071100E" w:rsidRPr="0071100E" w:rsidRDefault="0071100E" w:rsidP="0071100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реферативне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співбесіда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педагога,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атестується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експертами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00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узгодженими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питаннями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містяться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в ТКХ;</w:t>
      </w:r>
    </w:p>
    <w:p w:rsidR="0071100E" w:rsidRPr="0071100E" w:rsidRDefault="0071100E" w:rsidP="0071100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самостійні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представляють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комбінації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указаних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>.</w:t>
      </w:r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00E"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встановлений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результаті</w:t>
      </w:r>
      <w:proofErr w:type="gramStart"/>
      <w:r w:rsidRPr="0071100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1100E">
        <w:rPr>
          <w:rFonts w:ascii="Times New Roman" w:hAnsi="Times New Roman" w:cs="Times New Roman"/>
          <w:sz w:val="28"/>
          <w:szCs w:val="28"/>
        </w:rPr>
        <w:t>.</w:t>
      </w:r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Методологія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вчення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про структуру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припускає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атестується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складових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>.</w:t>
      </w:r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100E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71100E">
        <w:rPr>
          <w:rFonts w:ascii="Times New Roman" w:hAnsi="Times New Roman" w:cs="Times New Roman"/>
          <w:sz w:val="28"/>
          <w:szCs w:val="28"/>
        </w:rPr>
        <w:t>ідовних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певним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набором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процедур.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орієнтованих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як на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71100E">
        <w:rPr>
          <w:rFonts w:ascii="Times New Roman" w:hAnsi="Times New Roman" w:cs="Times New Roman"/>
          <w:sz w:val="28"/>
          <w:szCs w:val="28"/>
        </w:rPr>
        <w:t>сту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gramEnd"/>
      <w:r w:rsidRPr="0071100E">
        <w:rPr>
          <w:rFonts w:ascii="Times New Roman" w:hAnsi="Times New Roman" w:cs="Times New Roman"/>
          <w:sz w:val="28"/>
          <w:szCs w:val="28"/>
        </w:rPr>
        <w:t>іяльності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так і на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одержуваний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працівником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установою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>) результат.</w:t>
      </w:r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Конкретний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набі</w:t>
      </w:r>
      <w:proofErr w:type="gramStart"/>
      <w:r w:rsidRPr="0071100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процедур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прийнятою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моделлю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й формами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словами, у кожному конкретному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варіативний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процедур.</w:t>
      </w:r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100E">
        <w:rPr>
          <w:rFonts w:ascii="Times New Roman" w:hAnsi="Times New Roman" w:cs="Times New Roman"/>
          <w:b/>
          <w:bCs/>
          <w:sz w:val="28"/>
          <w:szCs w:val="28"/>
        </w:rPr>
        <w:t>Можливі</w:t>
      </w:r>
      <w:proofErr w:type="spellEnd"/>
      <w:r w:rsidRPr="00711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b/>
          <w:bCs/>
          <w:sz w:val="28"/>
          <w:szCs w:val="28"/>
        </w:rPr>
        <w:t>такі</w:t>
      </w:r>
      <w:proofErr w:type="spellEnd"/>
      <w:r w:rsidRPr="00711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b/>
          <w:bCs/>
          <w:sz w:val="28"/>
          <w:szCs w:val="28"/>
        </w:rPr>
        <w:t>процедури</w:t>
      </w:r>
      <w:proofErr w:type="spellEnd"/>
      <w:r w:rsidRPr="0071100E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71100E">
        <w:rPr>
          <w:rFonts w:ascii="Times New Roman" w:hAnsi="Times New Roman" w:cs="Times New Roman"/>
          <w:b/>
          <w:bCs/>
          <w:sz w:val="28"/>
          <w:szCs w:val="28"/>
        </w:rPr>
        <w:t>процесі</w:t>
      </w:r>
      <w:proofErr w:type="spellEnd"/>
      <w:r w:rsidRPr="00711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Pr="00711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b/>
          <w:bCs/>
          <w:sz w:val="28"/>
          <w:szCs w:val="28"/>
        </w:rPr>
        <w:t>атестації</w:t>
      </w:r>
      <w:proofErr w:type="spellEnd"/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00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100E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71100E">
        <w:rPr>
          <w:rFonts w:ascii="Times New Roman" w:hAnsi="Times New Roman" w:cs="Times New Roman"/>
          <w:sz w:val="28"/>
          <w:szCs w:val="28"/>
        </w:rPr>
        <w:t>іалів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>.</w:t>
      </w:r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00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Експертна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атестується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>:</w:t>
      </w:r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00E">
        <w:rPr>
          <w:rFonts w:ascii="Times New Roman" w:hAnsi="Times New Roman" w:cs="Times New Roman"/>
          <w:sz w:val="28"/>
          <w:szCs w:val="28"/>
        </w:rPr>
        <w:t xml:space="preserve">а) за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моніторингових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випробувань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атестується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>;</w:t>
      </w:r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00E">
        <w:rPr>
          <w:rFonts w:ascii="Times New Roman" w:hAnsi="Times New Roman" w:cs="Times New Roman"/>
          <w:sz w:val="28"/>
          <w:szCs w:val="28"/>
        </w:rPr>
        <w:t xml:space="preserve">б) за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статистичними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звітними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10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100E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дослідницьких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педпрацівника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>;</w:t>
      </w:r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00E">
        <w:rPr>
          <w:rFonts w:ascii="Times New Roman" w:hAnsi="Times New Roman" w:cs="Times New Roman"/>
          <w:sz w:val="28"/>
          <w:szCs w:val="28"/>
        </w:rPr>
        <w:t xml:space="preserve">в) шляхом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анкетування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тестового контролю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установи,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атестується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00E">
        <w:rPr>
          <w:rFonts w:ascii="Times New Roman" w:hAnsi="Times New Roman" w:cs="Times New Roman"/>
          <w:sz w:val="28"/>
          <w:szCs w:val="28"/>
        </w:rPr>
        <w:t xml:space="preserve">г) шляхом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безпосереднього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праці</w:t>
      </w:r>
      <w:proofErr w:type="gramStart"/>
      <w:r w:rsidRPr="0071100E">
        <w:rPr>
          <w:rFonts w:ascii="Times New Roman" w:hAnsi="Times New Roman" w:cs="Times New Roman"/>
          <w:sz w:val="28"/>
          <w:szCs w:val="28"/>
        </w:rPr>
        <w:t>вника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й</w:t>
      </w:r>
      <w:proofErr w:type="gram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самоаналізу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>;</w:t>
      </w:r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00E">
        <w:rPr>
          <w:rFonts w:ascii="Times New Roman" w:hAnsi="Times New Roman" w:cs="Times New Roman"/>
          <w:sz w:val="28"/>
          <w:szCs w:val="28"/>
        </w:rPr>
        <w:t xml:space="preserve">ґ) з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комбінацій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вказаних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процедур.</w:t>
      </w:r>
      <w:proofErr w:type="gramEnd"/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00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атестаційних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відбуватися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10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100E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форм за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педпрацівника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атестується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>:</w:t>
      </w:r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00E">
        <w:rPr>
          <w:rFonts w:ascii="Times New Roman" w:hAnsi="Times New Roman" w:cs="Times New Roman"/>
          <w:sz w:val="28"/>
          <w:szCs w:val="28"/>
        </w:rPr>
        <w:t xml:space="preserve">а) у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доповіді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наслідками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розкритими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0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звіті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>;</w:t>
      </w:r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00E">
        <w:rPr>
          <w:rFonts w:ascii="Times New Roman" w:hAnsi="Times New Roman" w:cs="Times New Roman"/>
          <w:sz w:val="28"/>
          <w:szCs w:val="28"/>
        </w:rPr>
        <w:t xml:space="preserve">б) у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співбесіди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експерті</w:t>
      </w:r>
      <w:proofErr w:type="gramStart"/>
      <w:r w:rsidRPr="0071100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1100E">
        <w:rPr>
          <w:rFonts w:ascii="Times New Roman" w:hAnsi="Times New Roman" w:cs="Times New Roman"/>
          <w:sz w:val="28"/>
          <w:szCs w:val="28"/>
        </w:rPr>
        <w:t>;</w:t>
      </w:r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00E">
        <w:rPr>
          <w:rFonts w:ascii="Times New Roman" w:hAnsi="Times New Roman" w:cs="Times New Roman"/>
          <w:sz w:val="28"/>
          <w:szCs w:val="28"/>
        </w:rPr>
        <w:t xml:space="preserve">в) шляхом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іспиту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заліку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встановленими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відомими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педпрацівникові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питаннями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>;</w:t>
      </w:r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00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представлених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100E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71100E">
        <w:rPr>
          <w:rFonts w:ascii="Times New Roman" w:hAnsi="Times New Roman" w:cs="Times New Roman"/>
          <w:sz w:val="28"/>
          <w:szCs w:val="28"/>
        </w:rPr>
        <w:t>іалів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безпосереднього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експертів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атестується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>.</w:t>
      </w:r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00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атестаційною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>:</w:t>
      </w:r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00E">
        <w:rPr>
          <w:rFonts w:ascii="Times New Roman" w:hAnsi="Times New Roman" w:cs="Times New Roman"/>
          <w:sz w:val="28"/>
          <w:szCs w:val="28"/>
        </w:rPr>
        <w:t xml:space="preserve">а) за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експертної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педпрацівника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атестується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до п. 8.8. </w:t>
      </w:r>
      <w:proofErr w:type="gramStart"/>
      <w:r w:rsidRPr="0071100E">
        <w:rPr>
          <w:rFonts w:ascii="Times New Roman" w:hAnsi="Times New Roman" w:cs="Times New Roman"/>
          <w:sz w:val="28"/>
          <w:szCs w:val="28"/>
        </w:rPr>
        <w:t>Типового</w:t>
      </w:r>
      <w:proofErr w:type="gram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>);</w:t>
      </w:r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00E">
        <w:rPr>
          <w:rFonts w:ascii="Times New Roman" w:hAnsi="Times New Roman" w:cs="Times New Roman"/>
          <w:sz w:val="28"/>
          <w:szCs w:val="28"/>
        </w:rPr>
        <w:t xml:space="preserve">б) з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виступами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педпрацівникі</w:t>
      </w:r>
      <w:proofErr w:type="gramStart"/>
      <w:r w:rsidRPr="0071100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1100E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71100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атестуються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експертів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попередніх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експертної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>);</w:t>
      </w:r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00E">
        <w:rPr>
          <w:rFonts w:ascii="Times New Roman" w:hAnsi="Times New Roman" w:cs="Times New Roman"/>
          <w:sz w:val="28"/>
          <w:szCs w:val="28"/>
        </w:rPr>
        <w:t xml:space="preserve">в) з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виступом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педпрацівника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відгуках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експертів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>.</w:t>
      </w:r>
    </w:p>
    <w:p w:rsidR="0071100E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00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10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100E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атестаційною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розглянутими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>.</w:t>
      </w:r>
    </w:p>
    <w:p w:rsidR="003E4E42" w:rsidRPr="0071100E" w:rsidRDefault="0071100E" w:rsidP="00711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10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100E">
        <w:rPr>
          <w:rFonts w:ascii="Times New Roman" w:hAnsi="Times New Roman" w:cs="Times New Roman"/>
          <w:sz w:val="28"/>
          <w:szCs w:val="28"/>
        </w:rPr>
        <w:t>ідкреслити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кількісної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атестується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. Поза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сумнівом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lastRenderedPageBreak/>
        <w:t>це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00E">
        <w:rPr>
          <w:rFonts w:ascii="Times New Roman" w:hAnsi="Times New Roman" w:cs="Times New Roman"/>
          <w:sz w:val="28"/>
          <w:szCs w:val="28"/>
        </w:rPr>
        <w:t>складне</w:t>
      </w:r>
      <w:proofErr w:type="gram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яке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00E">
        <w:rPr>
          <w:rFonts w:ascii="Times New Roman" w:hAnsi="Times New Roman" w:cs="Times New Roman"/>
          <w:sz w:val="28"/>
          <w:szCs w:val="28"/>
        </w:rPr>
        <w:t>кваліметрії</w:t>
      </w:r>
      <w:proofErr w:type="spellEnd"/>
      <w:r w:rsidRPr="0071100E">
        <w:rPr>
          <w:rFonts w:ascii="Times New Roman" w:hAnsi="Times New Roman" w:cs="Times New Roman"/>
          <w:sz w:val="28"/>
          <w:szCs w:val="28"/>
        </w:rPr>
        <w:t>.</w:t>
      </w:r>
    </w:p>
    <w:sectPr w:rsidR="003E4E42" w:rsidRPr="0071100E" w:rsidSect="007110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11CE8"/>
    <w:multiLevelType w:val="hybridMultilevel"/>
    <w:tmpl w:val="66507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6F"/>
    <w:rsid w:val="0034216F"/>
    <w:rsid w:val="003E4E42"/>
    <w:rsid w:val="0071100E"/>
    <w:rsid w:val="00B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4003</Characters>
  <Application>Microsoft Office Word</Application>
  <DocSecurity>0</DocSecurity>
  <Lines>33</Lines>
  <Paragraphs>9</Paragraphs>
  <ScaleCrop>false</ScaleCrop>
  <Company>UralSOFT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2015-10-05T11:12:00Z</dcterms:created>
  <dcterms:modified xsi:type="dcterms:W3CDTF">2015-10-05T11:13:00Z</dcterms:modified>
</cp:coreProperties>
</file>